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760711" w:rsidRDefault="00C27D97" w:rsidP="00760711">
      <w:pPr>
        <w:spacing w:after="40"/>
        <w:jc w:val="both"/>
        <w:rPr>
          <w:rFonts w:ascii="Verdana" w:hAnsi="Verdana"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760711">
        <w:rPr>
          <w:rFonts w:ascii="Verdana" w:hAnsi="Verdana"/>
          <w:sz w:val="10"/>
          <w:szCs w:val="10"/>
        </w:rPr>
        <w:t xml:space="preserve">kwalifikacyjnego kursu zawodowego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524CBB">
        <w:rPr>
          <w:rFonts w:ascii="Verdana" w:hAnsi="Verdana"/>
          <w:sz w:val="10"/>
          <w:szCs w:val="10"/>
        </w:rPr>
        <w:t>technik rachunkowości</w:t>
      </w:r>
      <w:r w:rsidR="00760711" w:rsidRPr="00760711">
        <w:rPr>
          <w:rFonts w:ascii="Verdana" w:hAnsi="Verdana"/>
          <w:sz w:val="10"/>
          <w:szCs w:val="10"/>
        </w:rPr>
        <w:t xml:space="preserve"> </w:t>
      </w:r>
      <w:r w:rsidR="00524CBB">
        <w:rPr>
          <w:rFonts w:ascii="Verdana" w:hAnsi="Verdana"/>
          <w:sz w:val="10"/>
          <w:szCs w:val="10"/>
        </w:rPr>
        <w:t>431103</w:t>
      </w:r>
      <w:r w:rsidR="00760711" w:rsidRPr="00760711">
        <w:rPr>
          <w:rFonts w:ascii="Verdana" w:hAnsi="Verdana"/>
          <w:sz w:val="10"/>
          <w:szCs w:val="10"/>
        </w:rPr>
        <w:t>, kwalifikacja A</w:t>
      </w:r>
      <w:r w:rsidR="00724413">
        <w:rPr>
          <w:rFonts w:ascii="Verdana" w:hAnsi="Verdana"/>
          <w:sz w:val="10"/>
          <w:szCs w:val="10"/>
        </w:rPr>
        <w:t>U</w:t>
      </w:r>
      <w:r w:rsidR="00760711" w:rsidRPr="00760711">
        <w:rPr>
          <w:rFonts w:ascii="Verdana" w:hAnsi="Verdana"/>
          <w:sz w:val="10"/>
          <w:szCs w:val="10"/>
        </w:rPr>
        <w:t>.</w:t>
      </w:r>
      <w:r w:rsidR="00524CBB">
        <w:rPr>
          <w:rFonts w:ascii="Verdana" w:hAnsi="Verdana"/>
          <w:sz w:val="10"/>
          <w:szCs w:val="10"/>
        </w:rPr>
        <w:t>36</w:t>
      </w:r>
      <w:r w:rsidR="00760711" w:rsidRPr="00760711">
        <w:rPr>
          <w:rFonts w:ascii="Verdana" w:hAnsi="Verdana"/>
          <w:sz w:val="10"/>
          <w:szCs w:val="10"/>
        </w:rPr>
        <w:t xml:space="preserve">. </w:t>
      </w:r>
      <w:r w:rsidR="00524CBB">
        <w:rPr>
          <w:rFonts w:ascii="Verdana" w:hAnsi="Verdana"/>
          <w:bCs/>
          <w:iCs/>
          <w:sz w:val="10"/>
          <w:szCs w:val="10"/>
        </w:rPr>
        <w:t>Prowadzenie rachunkowości</w:t>
      </w:r>
      <w:r w:rsidRPr="00760711">
        <w:rPr>
          <w:rFonts w:ascii="Verdana" w:hAnsi="Verdana"/>
          <w:sz w:val="10"/>
          <w:szCs w:val="10"/>
        </w:rPr>
        <w:t>)</w:t>
      </w:r>
    </w:p>
    <w:p w:rsidR="00E35BA4" w:rsidRDefault="00E35BA4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</w:p>
    <w:p w:rsidR="00691C0B" w:rsidRPr="00691C0B" w:rsidRDefault="00753401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753401" w:rsidRPr="00E35BA4" w:rsidRDefault="00E35BA4" w:rsidP="004B4C37">
      <w:pPr>
        <w:jc w:val="both"/>
        <w:rPr>
          <w:rFonts w:ascii="Verdana" w:hAnsi="Verdana" w:cs="Calibri"/>
          <w:sz w:val="10"/>
          <w:szCs w:val="10"/>
        </w:rPr>
      </w:pPr>
      <w:r w:rsidRPr="00E35BA4">
        <w:rPr>
          <w:rFonts w:ascii="Verdana" w:hAnsi="Verdana" w:cs="Calibri"/>
          <w:sz w:val="10"/>
          <w:szCs w:val="10"/>
        </w:rPr>
        <w:t>Struktura organizacyjna działu głównego księgowego.</w:t>
      </w:r>
      <w:r w:rsidR="004B4C37">
        <w:rPr>
          <w:rFonts w:ascii="Verdana" w:hAnsi="Verdana" w:cs="Calibri"/>
          <w:sz w:val="10"/>
          <w:szCs w:val="10"/>
        </w:rPr>
        <w:t xml:space="preserve"> </w:t>
      </w:r>
      <w:r w:rsidRPr="00E35BA4">
        <w:rPr>
          <w:rFonts w:ascii="Verdana" w:hAnsi="Verdana" w:cs="Calibri"/>
          <w:sz w:val="10"/>
          <w:szCs w:val="10"/>
        </w:rPr>
        <w:t>Kryteria podziału prac księgowych.</w:t>
      </w:r>
      <w:r w:rsidR="004B4C37">
        <w:rPr>
          <w:rFonts w:ascii="Verdana" w:hAnsi="Verdana" w:cs="Calibri"/>
          <w:sz w:val="10"/>
          <w:szCs w:val="10"/>
        </w:rPr>
        <w:t xml:space="preserve"> </w:t>
      </w:r>
      <w:r w:rsidRPr="00E35BA4">
        <w:rPr>
          <w:rFonts w:ascii="Verdana" w:hAnsi="Verdana" w:cs="Calibri"/>
          <w:sz w:val="10"/>
          <w:szCs w:val="10"/>
        </w:rPr>
        <w:t>Zakres obowiązków pracowników działu księgowości.</w:t>
      </w:r>
      <w:r w:rsidR="004B4C37">
        <w:rPr>
          <w:rFonts w:ascii="Verdana" w:hAnsi="Verdana" w:cs="Calibri"/>
          <w:sz w:val="10"/>
          <w:szCs w:val="10"/>
        </w:rPr>
        <w:t xml:space="preserve"> </w:t>
      </w:r>
      <w:r w:rsidRPr="00E35BA4">
        <w:rPr>
          <w:rFonts w:ascii="Verdana" w:hAnsi="Verdana" w:cs="Calibri"/>
          <w:sz w:val="10"/>
          <w:szCs w:val="10"/>
        </w:rPr>
        <w:t>Zasady (polityka) rachunkowości jednostki organizacyjnej.</w:t>
      </w:r>
      <w:r w:rsidR="004B4C37">
        <w:rPr>
          <w:rFonts w:ascii="Verdana" w:hAnsi="Verdana" w:cs="Calibri"/>
          <w:sz w:val="10"/>
          <w:szCs w:val="10"/>
        </w:rPr>
        <w:t xml:space="preserve"> </w:t>
      </w:r>
      <w:r w:rsidRPr="00E35BA4">
        <w:rPr>
          <w:rFonts w:ascii="Verdana" w:hAnsi="Verdana" w:cs="Calibri"/>
          <w:sz w:val="10"/>
          <w:szCs w:val="10"/>
        </w:rPr>
        <w:t>Tworzenie i obieg dokumentacji księgowej.</w:t>
      </w:r>
      <w:r w:rsidR="004B4C37">
        <w:rPr>
          <w:rFonts w:ascii="Verdana" w:hAnsi="Verdana" w:cs="Calibri"/>
          <w:sz w:val="10"/>
          <w:szCs w:val="10"/>
        </w:rPr>
        <w:t xml:space="preserve"> </w:t>
      </w:r>
      <w:r w:rsidRPr="00E35BA4">
        <w:rPr>
          <w:rFonts w:ascii="Verdana" w:hAnsi="Verdana" w:cs="Calibri"/>
          <w:sz w:val="10"/>
          <w:szCs w:val="10"/>
        </w:rPr>
        <w:t>Archiwizowanie dokumentacji księgowej.</w:t>
      </w:r>
      <w:r w:rsidR="004B4C37">
        <w:rPr>
          <w:rFonts w:ascii="Verdana" w:hAnsi="Verdana" w:cs="Calibri"/>
          <w:sz w:val="10"/>
          <w:szCs w:val="10"/>
        </w:rPr>
        <w:t xml:space="preserve"> </w:t>
      </w:r>
      <w:r w:rsidRPr="00E35BA4">
        <w:rPr>
          <w:rFonts w:ascii="Verdana" w:hAnsi="Verdana" w:cs="Calibri"/>
          <w:sz w:val="10"/>
          <w:szCs w:val="10"/>
        </w:rPr>
        <w:t>Ewidencja komputerowa.</w:t>
      </w:r>
      <w:r w:rsidR="004B4C37">
        <w:rPr>
          <w:rFonts w:ascii="Verdana" w:hAnsi="Verdana" w:cs="Calibri"/>
          <w:sz w:val="10"/>
          <w:szCs w:val="10"/>
        </w:rPr>
        <w:t xml:space="preserve"> </w:t>
      </w:r>
      <w:r w:rsidRPr="00E35BA4">
        <w:rPr>
          <w:rFonts w:ascii="Verdana" w:hAnsi="Verdana" w:cs="Calibri"/>
          <w:sz w:val="10"/>
          <w:szCs w:val="10"/>
        </w:rPr>
        <w:t>Formy rozliczeń z kontrahentami jednostki organizacyjnej.</w:t>
      </w:r>
      <w:r w:rsidR="004B4C37">
        <w:rPr>
          <w:rFonts w:ascii="Verdana" w:hAnsi="Verdana" w:cs="Calibri"/>
          <w:sz w:val="10"/>
          <w:szCs w:val="10"/>
        </w:rPr>
        <w:t xml:space="preserve"> </w:t>
      </w:r>
      <w:r w:rsidRPr="00E35BA4">
        <w:rPr>
          <w:rFonts w:ascii="Verdana" w:hAnsi="Verdana" w:cs="Calibri"/>
          <w:sz w:val="10"/>
          <w:szCs w:val="10"/>
        </w:rPr>
        <w:t>System komunikowania się z bankiem (Home Banking).</w:t>
      </w:r>
      <w:r w:rsidR="004B4C37">
        <w:rPr>
          <w:rFonts w:ascii="Verdana" w:hAnsi="Verdana" w:cs="Calibri"/>
          <w:sz w:val="10"/>
          <w:szCs w:val="10"/>
        </w:rPr>
        <w:t xml:space="preserve"> </w:t>
      </w:r>
      <w:r w:rsidRPr="00E35BA4">
        <w:rPr>
          <w:rFonts w:ascii="Verdana" w:hAnsi="Verdana" w:cs="Calibri"/>
          <w:sz w:val="10"/>
          <w:szCs w:val="10"/>
        </w:rPr>
        <w:t>Zadania działu inwentaryzacji.</w:t>
      </w:r>
    </w:p>
    <w:p w:rsidR="00E35BA4" w:rsidRDefault="00E35BA4" w:rsidP="00E35BA4">
      <w:pPr>
        <w:rPr>
          <w:rFonts w:ascii="Verdana" w:hAnsi="Verdana" w:cs="Calibri"/>
          <w:sz w:val="10"/>
          <w:szCs w:val="10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753401" w:rsidRPr="003A0CED">
        <w:rPr>
          <w:rFonts w:ascii="Verdana" w:hAnsi="Verdana"/>
          <w:b/>
          <w:sz w:val="12"/>
          <w:szCs w:val="12"/>
        </w:rPr>
        <w:t>po zrealizowaniu praktyki powinien potrafić</w:t>
      </w:r>
      <w:r w:rsidR="0084582B">
        <w:rPr>
          <w:rFonts w:ascii="Verdana" w:hAnsi="Verdana"/>
          <w:b/>
          <w:sz w:val="12"/>
          <w:szCs w:val="12"/>
        </w:rPr>
        <w:t xml:space="preserve"> </w:t>
      </w:r>
      <w:r w:rsidR="0084582B" w:rsidRPr="0084582B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753401" w:rsidRPr="00E35BA4" w:rsidRDefault="00E35BA4" w:rsidP="00E35BA4">
      <w:pPr>
        <w:pStyle w:val="Default"/>
        <w:jc w:val="both"/>
        <w:rPr>
          <w:rFonts w:ascii="Verdana" w:hAnsi="Verdana"/>
          <w:sz w:val="10"/>
          <w:szCs w:val="10"/>
          <w:lang w:eastAsia="en-US"/>
        </w:rPr>
      </w:pPr>
      <w:r w:rsidRPr="00E35BA4">
        <w:rPr>
          <w:rFonts w:ascii="Verdana" w:hAnsi="Verdana"/>
          <w:sz w:val="10"/>
          <w:szCs w:val="10"/>
          <w:lang w:eastAsia="en-US"/>
        </w:rPr>
        <w:t>oddzielić dokumenty księgowe podlegające i niepodlegające księgowaniu;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E35BA4">
        <w:rPr>
          <w:rFonts w:ascii="Verdana" w:hAnsi="Verdana"/>
          <w:sz w:val="10"/>
          <w:szCs w:val="10"/>
          <w:lang w:eastAsia="en-US"/>
        </w:rPr>
        <w:t>dokonać kontroli wstępnej dowodów księgowych;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E35BA4">
        <w:rPr>
          <w:rFonts w:ascii="Verdana" w:hAnsi="Verdana"/>
          <w:sz w:val="10"/>
          <w:szCs w:val="10"/>
          <w:lang w:eastAsia="en-US"/>
        </w:rPr>
        <w:t>zastosować pieczęcie dekretacyjne do kwalifikowania dowodów księgowych do ujęcia w księgach rachunkowych;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E35BA4">
        <w:rPr>
          <w:rFonts w:ascii="Verdana" w:hAnsi="Verdana"/>
          <w:sz w:val="10"/>
          <w:szCs w:val="10"/>
          <w:lang w:eastAsia="en-US"/>
        </w:rPr>
        <w:t>odczytywać zdarzenia gospodarcze z dowodów księgowych;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E35BA4">
        <w:rPr>
          <w:rFonts w:ascii="Verdana" w:hAnsi="Verdana"/>
          <w:sz w:val="10"/>
          <w:szCs w:val="10"/>
          <w:lang w:eastAsia="en-US"/>
        </w:rPr>
        <w:t>określić okres przechowywania różnych dowodów i dokumentów księgowych występujących w jednostce organizacyjnej;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E35BA4">
        <w:rPr>
          <w:rFonts w:ascii="Verdana" w:hAnsi="Verdana"/>
          <w:sz w:val="10"/>
          <w:szCs w:val="10"/>
          <w:lang w:eastAsia="en-US"/>
        </w:rPr>
        <w:t>określić podstawowe wymogi dotyczące ksiąg rachunkowych prowadzonych przy użyciu komputera dotyczące zapisów księgowych i wydruku danych; zaewidencjonować różne operacje gospodarcze na podstawie dowodów zakwalifikowanych do ujęcia w księgach rachunkowych;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E35BA4">
        <w:rPr>
          <w:rFonts w:ascii="Verdana" w:hAnsi="Verdana"/>
          <w:sz w:val="10"/>
          <w:szCs w:val="10"/>
          <w:lang w:eastAsia="en-US"/>
        </w:rPr>
        <w:t>zidentyfikować formy rozliczeń bezgotówkowych stos</w:t>
      </w:r>
      <w:r w:rsidR="004B4C37">
        <w:rPr>
          <w:rFonts w:ascii="Verdana" w:hAnsi="Verdana"/>
          <w:sz w:val="10"/>
          <w:szCs w:val="10"/>
          <w:lang w:eastAsia="en-US"/>
        </w:rPr>
        <w:t>owanych w </w:t>
      </w:r>
      <w:r w:rsidRPr="00E35BA4">
        <w:rPr>
          <w:rFonts w:ascii="Verdana" w:hAnsi="Verdana"/>
          <w:sz w:val="10"/>
          <w:szCs w:val="10"/>
          <w:lang w:eastAsia="en-US"/>
        </w:rPr>
        <w:t>rozliczeniach z kontrahentami jednostki organizacyjnej;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E35BA4">
        <w:rPr>
          <w:rFonts w:ascii="Verdana" w:hAnsi="Verdana"/>
          <w:sz w:val="10"/>
          <w:szCs w:val="10"/>
          <w:lang w:eastAsia="en-US"/>
        </w:rPr>
        <w:t>wyjaśnić cel sporządzania poszczególnych dokumentów obrotu gotówkowego;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E35BA4">
        <w:rPr>
          <w:rFonts w:ascii="Verdana" w:hAnsi="Verdana"/>
          <w:sz w:val="10"/>
          <w:szCs w:val="10"/>
          <w:lang w:eastAsia="en-US"/>
        </w:rPr>
        <w:t>zastosować program komputerowy do księgowania operacji gospodarczych stosowany w jednostce organizacyjnej;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E35BA4">
        <w:rPr>
          <w:rFonts w:ascii="Verdana" w:hAnsi="Verdana"/>
          <w:sz w:val="10"/>
          <w:szCs w:val="10"/>
          <w:lang w:eastAsia="en-US"/>
        </w:rPr>
        <w:t>rozróżniać metody inwentaryzacji;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E35BA4">
        <w:rPr>
          <w:rFonts w:ascii="Verdana" w:hAnsi="Verdana"/>
          <w:sz w:val="10"/>
          <w:szCs w:val="10"/>
          <w:lang w:eastAsia="en-US"/>
        </w:rPr>
        <w:t>określić przyczyny powstałych różnic inwentaryzacyjnych;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E35BA4">
        <w:rPr>
          <w:rFonts w:ascii="Verdana" w:hAnsi="Verdana"/>
          <w:sz w:val="10"/>
          <w:szCs w:val="10"/>
          <w:lang w:eastAsia="en-US"/>
        </w:rPr>
        <w:t>podać treść ekonomiczną powstałych różnic inwentaryzacyjnych.</w:t>
      </w:r>
    </w:p>
    <w:p w:rsidR="00E35BA4" w:rsidRDefault="00E35BA4" w:rsidP="0069698A">
      <w:pPr>
        <w:jc w:val="both"/>
        <w:rPr>
          <w:rFonts w:ascii="Verdana" w:hAnsi="Verdana"/>
          <w:b/>
          <w:sz w:val="12"/>
          <w:szCs w:val="12"/>
        </w:rPr>
      </w:pPr>
    </w:p>
    <w:p w:rsidR="00E35BA4" w:rsidRPr="00E35BA4" w:rsidRDefault="00E35BA4" w:rsidP="00E35BA4">
      <w:pPr>
        <w:jc w:val="both"/>
        <w:rPr>
          <w:rFonts w:ascii="Verdana" w:hAnsi="Verdana"/>
          <w:b/>
          <w:bCs/>
          <w:sz w:val="12"/>
          <w:szCs w:val="12"/>
        </w:rPr>
      </w:pPr>
      <w:r w:rsidRPr="00E35BA4">
        <w:rPr>
          <w:rFonts w:ascii="Verdana" w:hAnsi="Verdana"/>
          <w:b/>
          <w:bCs/>
          <w:sz w:val="12"/>
          <w:szCs w:val="12"/>
        </w:rPr>
        <w:t>Planowane zadania</w:t>
      </w:r>
      <w:r>
        <w:rPr>
          <w:rFonts w:ascii="Verdana" w:hAnsi="Verdana"/>
          <w:b/>
          <w:bCs/>
          <w:sz w:val="12"/>
          <w:szCs w:val="12"/>
        </w:rPr>
        <w:t>:</w:t>
      </w:r>
      <w:r w:rsidRPr="00E35BA4">
        <w:rPr>
          <w:rFonts w:ascii="Verdana" w:hAnsi="Verdana"/>
          <w:b/>
          <w:bCs/>
          <w:sz w:val="12"/>
          <w:szCs w:val="12"/>
        </w:rPr>
        <w:t xml:space="preserve"> </w:t>
      </w:r>
    </w:p>
    <w:p w:rsidR="00E35BA4" w:rsidRPr="00E35BA4" w:rsidRDefault="00E35BA4" w:rsidP="00E35BA4">
      <w:pPr>
        <w:jc w:val="both"/>
        <w:rPr>
          <w:rFonts w:ascii="Verdana" w:hAnsi="Verdana"/>
          <w:sz w:val="10"/>
          <w:szCs w:val="10"/>
        </w:rPr>
      </w:pPr>
      <w:r w:rsidRPr="00E35BA4">
        <w:rPr>
          <w:rFonts w:ascii="Verdana" w:hAnsi="Verdana"/>
          <w:sz w:val="10"/>
          <w:szCs w:val="10"/>
        </w:rPr>
        <w:t>zapoznać się z zadaniami działu księgowego, zapoznać się z Zakładowym Planem Kont, zapoznać się z dokumentacją księgową stosowaną w jednostce, dobrać formularze dokumentów, ich oznakowanie oraz wyznaczyć drogę obiegu dokumentów między komórkami organizacyjny</w:t>
      </w:r>
      <w:r w:rsidR="00B17BCC">
        <w:rPr>
          <w:rFonts w:ascii="Verdana" w:hAnsi="Verdana"/>
          <w:sz w:val="10"/>
          <w:szCs w:val="10"/>
        </w:rPr>
        <w:t>mi,</w:t>
      </w:r>
      <w:r w:rsidRPr="00E35BA4">
        <w:rPr>
          <w:rFonts w:ascii="Verdana" w:hAnsi="Verdana"/>
          <w:sz w:val="10"/>
          <w:szCs w:val="10"/>
        </w:rPr>
        <w:t xml:space="preserve"> zapoznać się ze sposobem archiwizacji dokumentacji księgowej, </w:t>
      </w:r>
      <w:r>
        <w:rPr>
          <w:rFonts w:ascii="Verdana" w:hAnsi="Verdana"/>
          <w:sz w:val="10"/>
          <w:szCs w:val="10"/>
        </w:rPr>
        <w:t>wykonywać prace związane z </w:t>
      </w:r>
      <w:r w:rsidRPr="00E35BA4">
        <w:rPr>
          <w:rFonts w:ascii="Verdana" w:hAnsi="Verdana"/>
          <w:sz w:val="10"/>
          <w:szCs w:val="10"/>
        </w:rPr>
        <w:t xml:space="preserve">archiwizowaniem dokumentów księgowych z zastrzeżeniem ochrony danych osobowych, zapoznać się z formami rozliczeń pieniężnych z kontrahentami jednostki organizacyjnej, sporządzić dokumenty obrotu pieniężnego, zapoznać się z metodami amortyzacji środków trwałych stosowanymi w jednostce organizacyjnej, obliczyć kwotę rocznego odpisu amortyzacji wybranych środków trwałych, sporządzić </w:t>
      </w:r>
      <w:r w:rsidRPr="00E35BA4">
        <w:rPr>
          <w:rFonts w:ascii="Verdana" w:hAnsi="Verdana"/>
          <w:i/>
          <w:iCs/>
          <w:sz w:val="10"/>
          <w:szCs w:val="10"/>
        </w:rPr>
        <w:t>Polecenie księgowania</w:t>
      </w:r>
      <w:r w:rsidRPr="00E35BA4">
        <w:rPr>
          <w:rFonts w:ascii="Verdana" w:hAnsi="Verdana"/>
          <w:sz w:val="10"/>
          <w:szCs w:val="10"/>
        </w:rPr>
        <w:t xml:space="preserve"> wybranych ope</w:t>
      </w:r>
      <w:r w:rsidR="00B17BCC">
        <w:rPr>
          <w:rFonts w:ascii="Verdana" w:hAnsi="Verdana"/>
          <w:sz w:val="10"/>
          <w:szCs w:val="10"/>
        </w:rPr>
        <w:t>racji gospodarczych,</w:t>
      </w:r>
      <w:r w:rsidRPr="00E35BA4">
        <w:rPr>
          <w:rFonts w:ascii="Verdana" w:hAnsi="Verdana"/>
          <w:sz w:val="10"/>
          <w:szCs w:val="10"/>
        </w:rPr>
        <w:t xml:space="preserve"> sporządzić inne dowody księgowe na stanowisku pracy księgowego, kontrolować dowody księgowe, rozróżnić dowody potwie</w:t>
      </w:r>
      <w:r>
        <w:rPr>
          <w:rFonts w:ascii="Verdana" w:hAnsi="Verdana"/>
          <w:sz w:val="10"/>
          <w:szCs w:val="10"/>
        </w:rPr>
        <w:t>rdzające operacje gospodarcze i </w:t>
      </w:r>
      <w:r w:rsidRPr="00E35BA4">
        <w:rPr>
          <w:rFonts w:ascii="Verdana" w:hAnsi="Verdana"/>
          <w:sz w:val="10"/>
          <w:szCs w:val="10"/>
        </w:rPr>
        <w:t>zakwalifikować je do ujęcia w księgach rachunkowych, zaksięgować wybrane operacje gosp</w:t>
      </w:r>
      <w:r>
        <w:rPr>
          <w:rFonts w:ascii="Verdana" w:hAnsi="Verdana"/>
          <w:sz w:val="10"/>
          <w:szCs w:val="10"/>
        </w:rPr>
        <w:t xml:space="preserve">odarcze na podstawie dowodów </w:t>
      </w:r>
      <w:r w:rsidRPr="00E35BA4">
        <w:rPr>
          <w:rFonts w:ascii="Verdana" w:hAnsi="Verdana"/>
          <w:sz w:val="10"/>
          <w:szCs w:val="10"/>
        </w:rPr>
        <w:t>źródłowych w programie finansowo – księgowym, zapoznać się z planem i dokumentacją inwentaryzacji, opracować projekt akcji profilaktycznej, mającej na celu zapobieganie powstawaniu niedoborów.</w:t>
      </w:r>
    </w:p>
    <w:p w:rsidR="00E35BA4" w:rsidRDefault="00E35BA4" w:rsidP="0069698A">
      <w:pPr>
        <w:jc w:val="both"/>
        <w:rPr>
          <w:rFonts w:ascii="Verdana" w:hAnsi="Verdana"/>
          <w:b/>
          <w:sz w:val="12"/>
          <w:szCs w:val="12"/>
        </w:rPr>
      </w:pPr>
    </w:p>
    <w:p w:rsidR="004B4C37" w:rsidRP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  <w:r w:rsidRPr="004B4C37">
        <w:rPr>
          <w:rFonts w:ascii="Verdana" w:hAnsi="Verdana"/>
          <w:b/>
          <w:bCs/>
          <w:sz w:val="12"/>
          <w:szCs w:val="12"/>
        </w:rPr>
        <w:t>Warunki osiągania efektów kształcenia w tym środki dydaktyczne, metody, formy organizacyjne</w:t>
      </w:r>
    </w:p>
    <w:p w:rsidR="004B4C37" w:rsidRPr="004B4C37" w:rsidRDefault="004B4C37" w:rsidP="004B4C37">
      <w:pPr>
        <w:jc w:val="both"/>
        <w:rPr>
          <w:rFonts w:ascii="Verdana" w:hAnsi="Verdana"/>
          <w:sz w:val="10"/>
          <w:szCs w:val="10"/>
        </w:rPr>
      </w:pPr>
      <w:r w:rsidRPr="004B4C37">
        <w:rPr>
          <w:rFonts w:ascii="Verdana" w:hAnsi="Verdana"/>
          <w:sz w:val="10"/>
          <w:szCs w:val="10"/>
        </w:rPr>
        <w:t>Przed rozpoczęciem praktyk zawodowych przez słuchaczy szkolny opiekun praktyk zawodowych powinien omówić: rodzaje i sposób sporządzenia dokumentacji związanej z praktykami zawodowymi, np.: skierowanie, umowa o praktykę zawodową, protokół egzaminacyjny, regulamin praktyk zawodowych, zakres programu praktyk zawodowych</w:t>
      </w:r>
      <w:r>
        <w:rPr>
          <w:rFonts w:ascii="Verdana" w:hAnsi="Verdana"/>
          <w:sz w:val="10"/>
          <w:szCs w:val="10"/>
        </w:rPr>
        <w:t xml:space="preserve"> i sposób prowadzenia zapisów w </w:t>
      </w:r>
      <w:r w:rsidRPr="004B4C37">
        <w:rPr>
          <w:rFonts w:ascii="Verdana" w:hAnsi="Verdana"/>
          <w:sz w:val="10"/>
          <w:szCs w:val="10"/>
        </w:rPr>
        <w:t>dzienniczku praktyk lub jego w odpowiedniku, np. w karcie praktyk.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 xml:space="preserve">Praktyki zawodowe powinny </w:t>
      </w:r>
      <w:r>
        <w:rPr>
          <w:rFonts w:ascii="Verdana" w:hAnsi="Verdana"/>
          <w:sz w:val="10"/>
          <w:szCs w:val="10"/>
        </w:rPr>
        <w:t xml:space="preserve">umożliwić </w:t>
      </w:r>
      <w:r w:rsidR="0011607D">
        <w:rPr>
          <w:rFonts w:ascii="Verdana" w:hAnsi="Verdana"/>
          <w:sz w:val="10"/>
          <w:szCs w:val="10"/>
        </w:rPr>
        <w:t>słuchaczom</w:t>
      </w:r>
      <w:r>
        <w:rPr>
          <w:rFonts w:ascii="Verdana" w:hAnsi="Verdana"/>
          <w:sz w:val="10"/>
          <w:szCs w:val="10"/>
        </w:rPr>
        <w:t xml:space="preserve"> pogłębienie i </w:t>
      </w:r>
      <w:r w:rsidRPr="004B4C37">
        <w:rPr>
          <w:rFonts w:ascii="Verdana" w:hAnsi="Verdana"/>
          <w:sz w:val="10"/>
          <w:szCs w:val="10"/>
        </w:rPr>
        <w:t>rozszerzenie wiadomości i umiejętności uzyskanych na zajęciach edukacyjnych w szkole. Pr</w:t>
      </w:r>
      <w:r>
        <w:rPr>
          <w:rFonts w:ascii="Verdana" w:hAnsi="Verdana"/>
          <w:sz w:val="10"/>
          <w:szCs w:val="10"/>
        </w:rPr>
        <w:t xml:space="preserve">aktyki zawodowe powinny również </w:t>
      </w:r>
      <w:r w:rsidRPr="004B4C37">
        <w:rPr>
          <w:rFonts w:ascii="Verdana" w:hAnsi="Verdana"/>
          <w:sz w:val="10"/>
          <w:szCs w:val="10"/>
        </w:rPr>
        <w:t>przygotować słuchaczy do kierowania pracą innych, wykształcić umiejętność pracy i współdziałania w zespole, wzmacniać poczucie odpowiedzialności za jakość pracy, poszanowanie mienia i uczciwość.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Praktyki zawodowe mogą się odbywać w jednostce organizacyjnej lub w przedsiębiorstwie symulacyjnym w szkole. Jednostka organizacyjna może dokonać korekty programu ze względu na specyfikę prowadzonej działalności.</w:t>
      </w:r>
    </w:p>
    <w:p w:rsidR="004B4C37" w:rsidRDefault="004B4C37" w:rsidP="004B4C37">
      <w:pPr>
        <w:jc w:val="both"/>
        <w:rPr>
          <w:rFonts w:ascii="Verdana" w:hAnsi="Verdana"/>
          <w:b/>
          <w:bCs/>
          <w:sz w:val="10"/>
          <w:szCs w:val="10"/>
        </w:rPr>
      </w:pPr>
    </w:p>
    <w:p w:rsidR="004B4C37" w:rsidRP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  <w:r w:rsidRPr="004B4C37">
        <w:rPr>
          <w:rFonts w:ascii="Verdana" w:hAnsi="Verdana"/>
          <w:b/>
          <w:bCs/>
          <w:sz w:val="12"/>
          <w:szCs w:val="12"/>
        </w:rPr>
        <w:t>Środki dydaktyczne</w:t>
      </w:r>
    </w:p>
    <w:p w:rsidR="004B4C37" w:rsidRPr="004B4C37" w:rsidRDefault="004B4C37" w:rsidP="004B4C37">
      <w:pPr>
        <w:jc w:val="both"/>
        <w:rPr>
          <w:rFonts w:ascii="Verdana" w:hAnsi="Verdana"/>
          <w:sz w:val="10"/>
          <w:szCs w:val="10"/>
        </w:rPr>
      </w:pPr>
      <w:r w:rsidRPr="004B4C37">
        <w:rPr>
          <w:rFonts w:ascii="Verdana" w:hAnsi="Verdana"/>
          <w:sz w:val="10"/>
          <w:szCs w:val="10"/>
        </w:rPr>
        <w:t>Struktura organizacyjna jednostki.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Instrukcja obiegu dokumentów jednostki organizacyjnej.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Zas</w:t>
      </w:r>
      <w:r>
        <w:rPr>
          <w:rFonts w:ascii="Verdana" w:hAnsi="Verdana"/>
          <w:sz w:val="10"/>
          <w:szCs w:val="10"/>
        </w:rPr>
        <w:t>ady (polityka) rachunkowości, w </w:t>
      </w:r>
      <w:r w:rsidRPr="004B4C37">
        <w:rPr>
          <w:rFonts w:ascii="Verdana" w:hAnsi="Verdana"/>
          <w:sz w:val="10"/>
          <w:szCs w:val="10"/>
        </w:rPr>
        <w:t>tym Zakładowy Plan Kont jednostki organizacyjnej.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Pieczęcie stwierdzające dokonanie kontroli i pieczęcie dekretacyjne.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Oprogramowanie finansowo – księgowe stosowane w jednostce organizacyjnej.</w:t>
      </w:r>
    </w:p>
    <w:p w:rsidR="004B4C37" w:rsidRDefault="004B4C37" w:rsidP="004B4C37">
      <w:pPr>
        <w:jc w:val="both"/>
        <w:rPr>
          <w:rFonts w:ascii="Verdana" w:hAnsi="Verdana"/>
          <w:b/>
          <w:bCs/>
          <w:sz w:val="10"/>
          <w:szCs w:val="10"/>
        </w:rPr>
      </w:pPr>
    </w:p>
    <w:p w:rsidR="004B4C37" w:rsidRP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  <w:r w:rsidRPr="004B4C37">
        <w:rPr>
          <w:rFonts w:ascii="Verdana" w:hAnsi="Verdana"/>
          <w:b/>
          <w:bCs/>
          <w:sz w:val="12"/>
          <w:szCs w:val="12"/>
        </w:rPr>
        <w:t>Zalecane metody dydaktyczne</w:t>
      </w:r>
      <w:r w:rsidRPr="004B4C37">
        <w:rPr>
          <w:rFonts w:ascii="Verdana" w:hAnsi="Verdana"/>
          <w:b/>
          <w:bCs/>
          <w:sz w:val="10"/>
          <w:szCs w:val="10"/>
        </w:rPr>
        <w:t xml:space="preserve"> </w:t>
      </w:r>
      <w:r>
        <w:rPr>
          <w:rFonts w:ascii="Verdana" w:hAnsi="Verdana"/>
          <w:b/>
          <w:bCs/>
          <w:sz w:val="12"/>
          <w:szCs w:val="12"/>
        </w:rPr>
        <w:t>i f</w:t>
      </w:r>
      <w:r w:rsidRPr="004B4C37">
        <w:rPr>
          <w:rFonts w:ascii="Verdana" w:hAnsi="Verdana"/>
          <w:b/>
          <w:bCs/>
          <w:sz w:val="12"/>
          <w:szCs w:val="12"/>
        </w:rPr>
        <w:t>ormy organizacyjne</w:t>
      </w:r>
    </w:p>
    <w:p w:rsidR="004B4C37" w:rsidRPr="004B4C37" w:rsidRDefault="004B4C37" w:rsidP="004B4C37">
      <w:pPr>
        <w:contextualSpacing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>Dominującą metodą</w:t>
      </w:r>
      <w:r w:rsidRPr="004B4C37">
        <w:rPr>
          <w:rFonts w:ascii="Verdana" w:hAnsi="Verdana"/>
          <w:sz w:val="10"/>
          <w:szCs w:val="10"/>
        </w:rPr>
        <w:t xml:space="preserve"> będą ćwiczenia praktyczne poprzedzone pokazem z objaśnieniem.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Zajęcia powinny odbywać się na samodzielnym stanowisku pracy.</w:t>
      </w:r>
    </w:p>
    <w:p w:rsid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</w:p>
    <w:p w:rsidR="004B4C37" w:rsidRP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  <w:r w:rsidRPr="004B4C37">
        <w:rPr>
          <w:rFonts w:ascii="Verdana" w:hAnsi="Verdana"/>
          <w:b/>
          <w:bCs/>
          <w:sz w:val="12"/>
          <w:szCs w:val="12"/>
        </w:rPr>
        <w:t xml:space="preserve">Propozycje kryteriów oceny i metod sprawdzania efektów kształcenia </w:t>
      </w:r>
    </w:p>
    <w:p w:rsidR="004B4C37" w:rsidRPr="004B4C37" w:rsidRDefault="004B4C37" w:rsidP="004B4C37">
      <w:pPr>
        <w:jc w:val="both"/>
        <w:rPr>
          <w:rFonts w:ascii="Verdana" w:hAnsi="Verdana"/>
          <w:sz w:val="10"/>
          <w:szCs w:val="10"/>
        </w:rPr>
      </w:pPr>
      <w:r w:rsidRPr="004B4C37">
        <w:rPr>
          <w:rFonts w:ascii="Verdana" w:hAnsi="Verdana"/>
          <w:sz w:val="10"/>
          <w:szCs w:val="10"/>
        </w:rPr>
        <w:t>Oceny efektów kształcenia dokonuje zakładowy opiekun praktyk zawodowych w miejscu jej odbywania. Kryteria oceny powinny uwzględniać: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pracowitość,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punktualność,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etykę zawodową,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kulturę osobistą,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rzetelność w wykonywaniu zleconych zadań,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wykorzystanie wiadomości i umiejętności uzyskanych w szkole,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systematyczność zapisów w dzienniczku praktyk zawodowych lub w ich odpowiedniku.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Sprawdzenie efektów kształcenia może się odbywać na podstawie: prac wykonanych przez praktykantów np.: sporządzonych dokumentów, wydruków prac wykonanych w programie finansowo – księgowym, obserwacji pracy wykonywanej przez praktykantów,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testów praktycznych.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Ocena końcowa powinna być zapisana w dokumenc</w:t>
      </w:r>
      <w:r>
        <w:rPr>
          <w:rFonts w:ascii="Verdana" w:hAnsi="Verdana"/>
          <w:sz w:val="10"/>
          <w:szCs w:val="10"/>
        </w:rPr>
        <w:t>ie wskazanym przez szkołę np. w </w:t>
      </w:r>
      <w:r w:rsidRPr="004B4C37">
        <w:rPr>
          <w:rFonts w:ascii="Verdana" w:hAnsi="Verdana"/>
          <w:sz w:val="10"/>
          <w:szCs w:val="10"/>
        </w:rPr>
        <w:t>dzienniczku praktyk zawodowych lub w protokole egzaminacyjnym oraz w indeksie słuchacza.</w:t>
      </w:r>
    </w:p>
    <w:p w:rsidR="004B4C37" w:rsidRDefault="004B4C37" w:rsidP="004B4C37">
      <w:pPr>
        <w:jc w:val="both"/>
        <w:rPr>
          <w:rFonts w:ascii="Verdana" w:hAnsi="Verdana"/>
          <w:b/>
          <w:sz w:val="12"/>
          <w:szCs w:val="12"/>
        </w:rPr>
      </w:pPr>
    </w:p>
    <w:p w:rsidR="0069698A" w:rsidRPr="00451685" w:rsidRDefault="0069698A" w:rsidP="004B4C37">
      <w:pPr>
        <w:jc w:val="both"/>
        <w:rPr>
          <w:rFonts w:ascii="Verdana" w:hAnsi="Verdana"/>
          <w:b/>
          <w:sz w:val="12"/>
          <w:szCs w:val="12"/>
        </w:rPr>
      </w:pPr>
      <w:r w:rsidRPr="00451685">
        <w:rPr>
          <w:rFonts w:ascii="Verdana" w:hAnsi="Verdana"/>
          <w:b/>
          <w:sz w:val="12"/>
          <w:szCs w:val="12"/>
        </w:rPr>
        <w:t xml:space="preserve">Formy indywidualizacji pracy </w:t>
      </w:r>
      <w:r w:rsidR="0011607D">
        <w:rPr>
          <w:rFonts w:ascii="Verdana" w:hAnsi="Verdana"/>
          <w:b/>
          <w:sz w:val="12"/>
          <w:szCs w:val="12"/>
        </w:rPr>
        <w:t>słuchaczy</w:t>
      </w:r>
      <w:r w:rsidRPr="00451685">
        <w:rPr>
          <w:rFonts w:ascii="Verdana" w:hAnsi="Verdana"/>
          <w:b/>
          <w:sz w:val="12"/>
          <w:szCs w:val="12"/>
        </w:rPr>
        <w:t xml:space="preserve"> uwzględniające: </w:t>
      </w:r>
    </w:p>
    <w:p w:rsidR="0069698A" w:rsidRPr="0069698A" w:rsidRDefault="0069698A" w:rsidP="0011607D">
      <w:pPr>
        <w:jc w:val="both"/>
        <w:rPr>
          <w:rFonts w:ascii="Verdana" w:hAnsi="Verdana"/>
          <w:sz w:val="10"/>
          <w:szCs w:val="10"/>
        </w:rPr>
      </w:pPr>
      <w:r w:rsidRPr="0069698A">
        <w:rPr>
          <w:rFonts w:ascii="Verdana" w:hAnsi="Verdana"/>
          <w:sz w:val="10"/>
          <w:szCs w:val="10"/>
        </w:rPr>
        <w:t xml:space="preserve">dostosowanie warunków, środków, metod i form kształcenia do potrzeb </w:t>
      </w:r>
      <w:r w:rsidR="0011607D">
        <w:rPr>
          <w:rFonts w:ascii="Verdana" w:hAnsi="Verdana"/>
          <w:sz w:val="10"/>
          <w:szCs w:val="10"/>
        </w:rPr>
        <w:t xml:space="preserve">i możliwości </w:t>
      </w:r>
      <w:r w:rsidR="004B4C37">
        <w:rPr>
          <w:rFonts w:ascii="Verdana" w:hAnsi="Verdana"/>
          <w:sz w:val="10"/>
          <w:szCs w:val="10"/>
        </w:rPr>
        <w:t>słuchacza</w:t>
      </w:r>
      <w:r w:rsidR="0011607D">
        <w:rPr>
          <w:rFonts w:ascii="Verdana" w:hAnsi="Verdana"/>
          <w:sz w:val="10"/>
          <w:szCs w:val="10"/>
        </w:rPr>
        <w:t>.</w:t>
      </w:r>
    </w:p>
    <w:p w:rsidR="00127477" w:rsidRPr="00297D97" w:rsidRDefault="00F6123E" w:rsidP="00AE0388">
      <w:pPr>
        <w:spacing w:before="1080" w:after="36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sz w:val="9"/>
          <w:szCs w:val="9"/>
        </w:rPr>
        <w:br w:type="column"/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lastRenderedPageBreak/>
        <w:t>Dzienniczek</w:t>
      </w:r>
      <w:r w:rsidR="00C7324C"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7A6020" w:rsidRPr="007A6020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3F7D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F7D0D" w:rsidRDefault="003F7D0D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035D9" w:rsidRDefault="00F035D9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F6C8C" w:rsidRDefault="00B87AC3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Technik rachunkowości</w:t>
            </w:r>
            <w:r w:rsidR="00127477" w:rsidRPr="00DF6C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24CBB">
              <w:rPr>
                <w:rFonts w:ascii="Verdana" w:hAnsi="Verdana"/>
                <w:b/>
                <w:sz w:val="20"/>
                <w:szCs w:val="20"/>
              </w:rPr>
              <w:t>431103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C31E42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36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F854D4" w:rsidRPr="00DF6C8C" w:rsidRDefault="00B87AC3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Prowadzenie rachunkowości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B87AC3" w:rsidP="00AE0388">
            <w:pPr>
              <w:ind w:right="89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79743A">
              <w:rPr>
                <w:rFonts w:ascii="Verdana" w:hAnsi="Verdana"/>
                <w:sz w:val="20"/>
                <w:szCs w:val="20"/>
              </w:rPr>
              <w:t>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CB02DB">
              <w:rPr>
                <w:rFonts w:ascii="Verdana" w:hAnsi="Verdana"/>
                <w:i/>
                <w:sz w:val="12"/>
                <w:szCs w:val="12"/>
              </w:rPr>
              <w:t>Warsztatu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303ABE" w:rsidRPr="00297D97" w:rsidTr="00E13767">
        <w:trPr>
          <w:trHeight w:val="345"/>
        </w:trPr>
        <w:tc>
          <w:tcPr>
            <w:tcW w:w="906" w:type="dxa"/>
            <w:vAlign w:val="center"/>
          </w:tcPr>
          <w:p w:rsidR="00303ABE" w:rsidRPr="00297D97" w:rsidRDefault="00303AB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303ABE" w:rsidRPr="00297D97" w:rsidRDefault="00303AB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303ABE" w:rsidRPr="00297D97" w:rsidRDefault="00303AB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303ABE" w:rsidRPr="00F55BEF" w:rsidTr="00E13767">
        <w:trPr>
          <w:trHeight w:val="8620"/>
        </w:trPr>
        <w:tc>
          <w:tcPr>
            <w:tcW w:w="906" w:type="dxa"/>
          </w:tcPr>
          <w:p w:rsidR="00303ABE" w:rsidRPr="00F55BEF" w:rsidRDefault="00303A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3ABE" w:rsidRPr="00F55BEF" w:rsidRDefault="00303A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303ABE" w:rsidRPr="00F55BEF" w:rsidRDefault="00303AB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303ABE" w:rsidRPr="00E13767" w:rsidTr="00303ABE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BE" w:rsidRPr="00E13767" w:rsidRDefault="00303AB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BE" w:rsidRPr="00E13767" w:rsidRDefault="00303AB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BE" w:rsidRPr="00E13767" w:rsidRDefault="00303AB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303ABE" w:rsidRPr="00E13767" w:rsidTr="00303ABE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303ABE" w:rsidRPr="00E13767" w:rsidRDefault="00303ABE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3ABE" w:rsidRPr="00E13767" w:rsidRDefault="00303ABE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303ABE" w:rsidRPr="00E13767" w:rsidRDefault="00303ABE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303ABE" w:rsidRPr="00297D97" w:rsidTr="00CD26A9">
        <w:trPr>
          <w:trHeight w:val="345"/>
        </w:trPr>
        <w:tc>
          <w:tcPr>
            <w:tcW w:w="906" w:type="dxa"/>
            <w:vAlign w:val="center"/>
          </w:tcPr>
          <w:p w:rsidR="00303ABE" w:rsidRPr="00297D97" w:rsidRDefault="00303AB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303ABE" w:rsidRPr="00297D97" w:rsidRDefault="00303AB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303ABE" w:rsidRPr="00297D97" w:rsidRDefault="00303AB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303ABE" w:rsidRPr="00F55BEF" w:rsidTr="00CD26A9">
        <w:trPr>
          <w:trHeight w:val="8620"/>
        </w:trPr>
        <w:tc>
          <w:tcPr>
            <w:tcW w:w="906" w:type="dxa"/>
          </w:tcPr>
          <w:p w:rsidR="00303ABE" w:rsidRPr="00F55BEF" w:rsidRDefault="00303ABE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3ABE" w:rsidRPr="00F55BEF" w:rsidRDefault="00303ABE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303ABE" w:rsidRPr="00F55BEF" w:rsidRDefault="00303ABE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303ABE" w:rsidRPr="00E13767" w:rsidTr="00303ABE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BE" w:rsidRPr="00E13767" w:rsidRDefault="00303AB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BE" w:rsidRPr="00E13767" w:rsidRDefault="00303AB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BE" w:rsidRPr="00E13767" w:rsidRDefault="00303AB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303ABE" w:rsidRPr="00E13767" w:rsidTr="00303ABE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303ABE" w:rsidRPr="00E13767" w:rsidRDefault="00303ABE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3ABE" w:rsidRPr="00E13767" w:rsidRDefault="00303ABE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303ABE" w:rsidRPr="00E13767" w:rsidRDefault="00303ABE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303ABE" w:rsidRPr="00E13767" w:rsidRDefault="00303ABE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303ABE" w:rsidRPr="00E13767" w:rsidRDefault="00303ABE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303ABE" w:rsidRPr="00E13767" w:rsidRDefault="00303ABE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CB02DB">
        <w:rPr>
          <w:rFonts w:ascii="Verdana" w:hAnsi="Verdana"/>
          <w:sz w:val="18"/>
          <w:szCs w:val="18"/>
        </w:rPr>
        <w:t>Warsztatu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BA2041" w:rsidRPr="00BA2041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CB02DB">
        <w:rPr>
          <w:rFonts w:ascii="Verdana" w:hAnsi="Verdana"/>
          <w:sz w:val="18"/>
          <w:szCs w:val="18"/>
        </w:rPr>
        <w:t>Warsztatu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Pr="00CB02DB" w:rsidRDefault="00C52AA9" w:rsidP="00CB02DB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FC00C0" w:rsidRPr="00CB02DB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default" r:id="rId8"/>
      <w:headerReference w:type="first" r:id="rId9"/>
      <w:footerReference w:type="first" r:id="rId10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0C" w:rsidRDefault="00D2510C" w:rsidP="001F4824">
      <w:r>
        <w:separator/>
      </w:r>
    </w:p>
  </w:endnote>
  <w:endnote w:type="continuationSeparator" w:id="0">
    <w:p w:rsidR="00D2510C" w:rsidRDefault="00D2510C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88" w:rsidRPr="00055805" w:rsidRDefault="00AE0388" w:rsidP="00AE0388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AE0388" w:rsidRPr="00D67F4F" w:rsidRDefault="00B43AA4" w:rsidP="00AE0388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3" type="#_x0000_t32" style="position:absolute;left:0;text-align:left;margin-left:377.65pt;margin-top:2.45pt;width:430.9pt;height:0;z-index:251662848" o:connectortype="straight" strokecolor="#c00000" strokeweight="2pt"/>
      </w:pict>
    </w:r>
    <w:r w:rsidR="00AE0388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AE0388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AE0388" w:rsidRPr="0089209A" w:rsidRDefault="00AE0388" w:rsidP="00AE0388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AE0388" w:rsidRDefault="00AE0388" w:rsidP="00AE0388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0C" w:rsidRDefault="00D2510C" w:rsidP="001F4824">
      <w:r>
        <w:separator/>
      </w:r>
    </w:p>
  </w:footnote>
  <w:footnote w:type="continuationSeparator" w:id="0">
    <w:p w:rsidR="00D2510C" w:rsidRDefault="00D2510C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AE0388" w:rsidRDefault="00AE0388" w:rsidP="00AE0388">
    <w:pPr>
      <w:pStyle w:val="Nagwek"/>
      <w:rPr>
        <w:szCs w:val="28"/>
      </w:rPr>
    </w:pPr>
    <w:r w:rsidRPr="00AE0388">
      <w:rPr>
        <w:noProof/>
        <w:szCs w:val="2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6C54733"/>
    <w:multiLevelType w:val="hybridMultilevel"/>
    <w:tmpl w:val="7028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93053"/>
    <w:multiLevelType w:val="hybridMultilevel"/>
    <w:tmpl w:val="55C02356"/>
    <w:lvl w:ilvl="0" w:tplc="3BB26E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43D21"/>
    <w:multiLevelType w:val="hybridMultilevel"/>
    <w:tmpl w:val="B80E82D0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14B3D"/>
    <w:multiLevelType w:val="hybridMultilevel"/>
    <w:tmpl w:val="43207FEA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2"/>
  </w:num>
  <w:num w:numId="5">
    <w:abstractNumId w:val="16"/>
  </w:num>
  <w:num w:numId="6">
    <w:abstractNumId w:val="26"/>
  </w:num>
  <w:num w:numId="7">
    <w:abstractNumId w:val="23"/>
  </w:num>
  <w:num w:numId="8">
    <w:abstractNumId w:val="15"/>
  </w:num>
  <w:num w:numId="9">
    <w:abstractNumId w:val="10"/>
  </w:num>
  <w:num w:numId="10">
    <w:abstractNumId w:val="28"/>
  </w:num>
  <w:num w:numId="11">
    <w:abstractNumId w:val="27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  <w:num w:numId="16">
    <w:abstractNumId w:val="24"/>
  </w:num>
  <w:num w:numId="17">
    <w:abstractNumId w:val="3"/>
  </w:num>
  <w:num w:numId="18">
    <w:abstractNumId w:val="20"/>
  </w:num>
  <w:num w:numId="19">
    <w:abstractNumId w:val="7"/>
  </w:num>
  <w:num w:numId="20">
    <w:abstractNumId w:val="6"/>
  </w:num>
  <w:num w:numId="21">
    <w:abstractNumId w:val="11"/>
  </w:num>
  <w:num w:numId="22">
    <w:abstractNumId w:val="14"/>
  </w:num>
  <w:num w:numId="23">
    <w:abstractNumId w:val="29"/>
  </w:num>
  <w:num w:numId="24">
    <w:abstractNumId w:val="21"/>
  </w:num>
  <w:num w:numId="25">
    <w:abstractNumId w:val="19"/>
  </w:num>
  <w:num w:numId="26">
    <w:abstractNumId w:val="18"/>
  </w:num>
  <w:num w:numId="27">
    <w:abstractNumId w:val="17"/>
  </w:num>
  <w:num w:numId="28">
    <w:abstractNumId w:val="12"/>
  </w:num>
  <w:num w:numId="29">
    <w:abstractNumId w:val="1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2"/>
    <o:shapelayout v:ext="edit">
      <o:idmap v:ext="edit" data="23"/>
      <o:rules v:ext="edit">
        <o:r id="V:Rule2" type="connector" idref="#_x0000_s235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211AC"/>
    <w:rsid w:val="00066D93"/>
    <w:rsid w:val="00072EFD"/>
    <w:rsid w:val="000A6B1A"/>
    <w:rsid w:val="000C5CFC"/>
    <w:rsid w:val="000D00E2"/>
    <w:rsid w:val="0011607D"/>
    <w:rsid w:val="00127477"/>
    <w:rsid w:val="00134A63"/>
    <w:rsid w:val="001827ED"/>
    <w:rsid w:val="00184833"/>
    <w:rsid w:val="00186AA6"/>
    <w:rsid w:val="001920AA"/>
    <w:rsid w:val="00195F6D"/>
    <w:rsid w:val="001A0AF1"/>
    <w:rsid w:val="001C49D3"/>
    <w:rsid w:val="001F4824"/>
    <w:rsid w:val="0022091E"/>
    <w:rsid w:val="00235E29"/>
    <w:rsid w:val="002514BE"/>
    <w:rsid w:val="00297D97"/>
    <w:rsid w:val="002B5FF0"/>
    <w:rsid w:val="00303ABE"/>
    <w:rsid w:val="00342D78"/>
    <w:rsid w:val="0037768C"/>
    <w:rsid w:val="00396080"/>
    <w:rsid w:val="003A0CED"/>
    <w:rsid w:val="003B13B0"/>
    <w:rsid w:val="003B78A0"/>
    <w:rsid w:val="003D7239"/>
    <w:rsid w:val="003D74CC"/>
    <w:rsid w:val="003E2CDB"/>
    <w:rsid w:val="003F7D0D"/>
    <w:rsid w:val="00415AD5"/>
    <w:rsid w:val="004216F0"/>
    <w:rsid w:val="00451685"/>
    <w:rsid w:val="004544EF"/>
    <w:rsid w:val="004B4C37"/>
    <w:rsid w:val="0051468E"/>
    <w:rsid w:val="00524CBB"/>
    <w:rsid w:val="00542DB4"/>
    <w:rsid w:val="00560D5E"/>
    <w:rsid w:val="005711BD"/>
    <w:rsid w:val="00577FDB"/>
    <w:rsid w:val="00587EE8"/>
    <w:rsid w:val="005C2114"/>
    <w:rsid w:val="005E5991"/>
    <w:rsid w:val="006201B5"/>
    <w:rsid w:val="00653ECD"/>
    <w:rsid w:val="00687F7B"/>
    <w:rsid w:val="00691C0B"/>
    <w:rsid w:val="0069698A"/>
    <w:rsid w:val="006A2B2B"/>
    <w:rsid w:val="007045E9"/>
    <w:rsid w:val="00724413"/>
    <w:rsid w:val="00753401"/>
    <w:rsid w:val="00760711"/>
    <w:rsid w:val="00761045"/>
    <w:rsid w:val="007625EF"/>
    <w:rsid w:val="00786A9F"/>
    <w:rsid w:val="0079743A"/>
    <w:rsid w:val="007A6020"/>
    <w:rsid w:val="007B252B"/>
    <w:rsid w:val="007C1F2F"/>
    <w:rsid w:val="007C624E"/>
    <w:rsid w:val="0083749D"/>
    <w:rsid w:val="008403C6"/>
    <w:rsid w:val="0084582B"/>
    <w:rsid w:val="00845ABD"/>
    <w:rsid w:val="00865C3C"/>
    <w:rsid w:val="00880910"/>
    <w:rsid w:val="008A495A"/>
    <w:rsid w:val="00911BB4"/>
    <w:rsid w:val="00915BF8"/>
    <w:rsid w:val="00932F69"/>
    <w:rsid w:val="00971F07"/>
    <w:rsid w:val="009A1669"/>
    <w:rsid w:val="009A18F5"/>
    <w:rsid w:val="009A770B"/>
    <w:rsid w:val="009C2542"/>
    <w:rsid w:val="00A26699"/>
    <w:rsid w:val="00A30AE7"/>
    <w:rsid w:val="00A34ED8"/>
    <w:rsid w:val="00A462CD"/>
    <w:rsid w:val="00A46C6C"/>
    <w:rsid w:val="00A57EED"/>
    <w:rsid w:val="00A67E3C"/>
    <w:rsid w:val="00A871B9"/>
    <w:rsid w:val="00AE0388"/>
    <w:rsid w:val="00AF7EA3"/>
    <w:rsid w:val="00B17BCC"/>
    <w:rsid w:val="00B43AA4"/>
    <w:rsid w:val="00B50B3A"/>
    <w:rsid w:val="00B746BC"/>
    <w:rsid w:val="00B87AC3"/>
    <w:rsid w:val="00BA2041"/>
    <w:rsid w:val="00C27D97"/>
    <w:rsid w:val="00C31E42"/>
    <w:rsid w:val="00C32E09"/>
    <w:rsid w:val="00C52AA9"/>
    <w:rsid w:val="00C545CC"/>
    <w:rsid w:val="00C7324C"/>
    <w:rsid w:val="00C76BE2"/>
    <w:rsid w:val="00CA5CCF"/>
    <w:rsid w:val="00CB02DB"/>
    <w:rsid w:val="00D2510C"/>
    <w:rsid w:val="00D31904"/>
    <w:rsid w:val="00D33874"/>
    <w:rsid w:val="00D554DF"/>
    <w:rsid w:val="00D763F4"/>
    <w:rsid w:val="00D7788B"/>
    <w:rsid w:val="00DB1924"/>
    <w:rsid w:val="00DF6259"/>
    <w:rsid w:val="00DF6C8C"/>
    <w:rsid w:val="00E13767"/>
    <w:rsid w:val="00E26986"/>
    <w:rsid w:val="00E35BA4"/>
    <w:rsid w:val="00E720D3"/>
    <w:rsid w:val="00EB51A1"/>
    <w:rsid w:val="00EC6FDE"/>
    <w:rsid w:val="00F035D9"/>
    <w:rsid w:val="00F26905"/>
    <w:rsid w:val="00F511BA"/>
    <w:rsid w:val="00F53910"/>
    <w:rsid w:val="00F55BEF"/>
    <w:rsid w:val="00F6123E"/>
    <w:rsid w:val="00F854D4"/>
    <w:rsid w:val="00F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35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97EF-1E2D-4A95-BF93-747AAB97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15</cp:revision>
  <cp:lastPrinted>2013-03-17T09:12:00Z</cp:lastPrinted>
  <dcterms:created xsi:type="dcterms:W3CDTF">2016-09-04T12:43:00Z</dcterms:created>
  <dcterms:modified xsi:type="dcterms:W3CDTF">2018-09-22T19:31:00Z</dcterms:modified>
</cp:coreProperties>
</file>